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45DF5" w:rsidRPr="00CB0702" w:rsidRDefault="00645DF5" w:rsidP="00645DF5">
      <w:pPr>
        <w:pStyle w:val="normal0"/>
        <w:jc w:val="center"/>
        <w:rPr>
          <w:rFonts w:eastAsia="Times New Roman"/>
          <w:b/>
        </w:rPr>
      </w:pPr>
      <w:r w:rsidRPr="00CB0702">
        <w:rPr>
          <w:rFonts w:eastAsia="Times New Roman"/>
          <w:b/>
        </w:rPr>
        <w:t>Anexo II</w:t>
      </w:r>
    </w:p>
    <w:p w:rsidR="00645DF5" w:rsidRPr="00CB0702" w:rsidRDefault="00645DF5" w:rsidP="00645DF5">
      <w:pPr>
        <w:pStyle w:val="normal0"/>
        <w:spacing w:line="480" w:lineRule="auto"/>
        <w:jc w:val="both"/>
        <w:rPr>
          <w:rFonts w:eastAsia="Times New Roman"/>
        </w:rPr>
      </w:pPr>
    </w:p>
    <w:p w:rsidR="00645DF5" w:rsidRPr="00CB0702" w:rsidRDefault="00645DF5" w:rsidP="00645DF5">
      <w:pPr>
        <w:pStyle w:val="normal0"/>
        <w:spacing w:line="480" w:lineRule="auto"/>
        <w:jc w:val="both"/>
        <w:rPr>
          <w:rFonts w:eastAsia="Times New Roman"/>
        </w:rPr>
      </w:pPr>
      <w:r>
        <w:rPr>
          <w:rFonts w:eastAsia="Times New Roman"/>
        </w:rPr>
        <w:t>Dª</w:t>
      </w:r>
      <w:r w:rsidRPr="00CB0702">
        <w:rPr>
          <w:rFonts w:eastAsia="Times New Roman"/>
        </w:rPr>
        <w:t>…</w:t>
      </w:r>
      <w:r>
        <w:rPr>
          <w:rFonts w:eastAsia="Times New Roman"/>
        </w:rPr>
        <w:t>……………………………………………………………………………………………..</w:t>
      </w:r>
      <w:r w:rsidRPr="00CB0702">
        <w:rPr>
          <w:rFonts w:eastAsia="Times New Roman"/>
        </w:rPr>
        <w:t>con DNI…</w:t>
      </w:r>
      <w:r>
        <w:rPr>
          <w:rFonts w:eastAsia="Times New Roman"/>
        </w:rPr>
        <w:t>…………………..</w:t>
      </w:r>
      <w:r w:rsidRPr="00CB0702">
        <w:rPr>
          <w:rFonts w:eastAsia="Times New Roman"/>
        </w:rPr>
        <w:t>… teléfono…</w:t>
      </w:r>
      <w:r>
        <w:rPr>
          <w:rFonts w:eastAsia="Times New Roman"/>
        </w:rPr>
        <w:t>…………………..</w:t>
      </w:r>
      <w:r w:rsidRPr="00CB0702">
        <w:rPr>
          <w:rFonts w:eastAsia="Times New Roman"/>
        </w:rPr>
        <w:t>…… y correo electrónico …………</w:t>
      </w:r>
      <w:r>
        <w:rPr>
          <w:rFonts w:eastAsia="Times New Roman"/>
        </w:rPr>
        <w:t>………………………………………………..</w:t>
      </w:r>
      <w:r w:rsidRPr="00CB0702">
        <w:rPr>
          <w:rFonts w:eastAsia="Times New Roman"/>
        </w:rPr>
        <w:t>…DECLARA.</w:t>
      </w:r>
    </w:p>
    <w:p w:rsidR="00645DF5" w:rsidRPr="00CB0702" w:rsidRDefault="00645DF5" w:rsidP="00645DF5">
      <w:pPr>
        <w:pStyle w:val="normal0"/>
        <w:spacing w:line="480" w:lineRule="auto"/>
        <w:jc w:val="both"/>
        <w:rPr>
          <w:rFonts w:eastAsia="Times New Roman"/>
        </w:rPr>
      </w:pPr>
    </w:p>
    <w:p w:rsidR="00645DF5" w:rsidRPr="00CB0702" w:rsidRDefault="00645DF5" w:rsidP="00645DF5">
      <w:pPr>
        <w:pStyle w:val="normal0"/>
        <w:spacing w:line="480" w:lineRule="auto"/>
        <w:jc w:val="both"/>
        <w:rPr>
          <w:rFonts w:eastAsia="Times New Roman"/>
        </w:rPr>
      </w:pPr>
      <w:r w:rsidRPr="00CB0702">
        <w:rPr>
          <w:rFonts w:eastAsia="Times New Roman"/>
        </w:rPr>
        <w:t>Que es conocedora de la presentación de su candidatura al reconocimiento  “Pontanas (in)Visibles 2.024”, y que muestra su conformidad con la misma ACEPTANDO que la participación en esta selección, supone la aceptación de las bases, del fallo del jurado y la participación de la candidata, en el caso de ser seleccionada, en el acto de reconocimiento Pontanas (in)Visibles que tendrá lugar en el Teatro Circo, en la fecha que se hará pública junto con el fallo del jurado.</w:t>
      </w:r>
    </w:p>
    <w:p w:rsidR="00645DF5" w:rsidRPr="00CB0702" w:rsidRDefault="00645DF5" w:rsidP="00645DF5">
      <w:pPr>
        <w:pStyle w:val="normal0"/>
        <w:spacing w:line="480" w:lineRule="auto"/>
        <w:jc w:val="both"/>
        <w:rPr>
          <w:rFonts w:eastAsia="Times New Roman"/>
        </w:rPr>
      </w:pPr>
      <w:r w:rsidRPr="00CB0702">
        <w:rPr>
          <w:rFonts w:eastAsia="Times New Roman"/>
        </w:rPr>
        <w:t>Asimismo muestra su conformidad con el tratamiento de sus datos personales reflejados en la documentación que acompaña a la convocatoria.</w:t>
      </w:r>
    </w:p>
    <w:p w:rsidR="00645DF5" w:rsidRPr="00CB0702" w:rsidRDefault="00645DF5" w:rsidP="00645DF5">
      <w:pPr>
        <w:pStyle w:val="normal0"/>
        <w:spacing w:line="480" w:lineRule="auto"/>
        <w:jc w:val="both"/>
        <w:rPr>
          <w:rFonts w:eastAsia="Times New Roman"/>
        </w:rPr>
      </w:pPr>
    </w:p>
    <w:p w:rsidR="00645DF5" w:rsidRPr="00CB0702" w:rsidRDefault="00645DF5" w:rsidP="00645DF5">
      <w:pPr>
        <w:pStyle w:val="normal0"/>
        <w:spacing w:line="480" w:lineRule="auto"/>
        <w:jc w:val="both"/>
        <w:rPr>
          <w:rFonts w:eastAsia="Times New Roman"/>
        </w:rPr>
      </w:pPr>
      <w:proofErr w:type="spellStart"/>
      <w:r w:rsidRPr="00CB0702">
        <w:rPr>
          <w:rFonts w:eastAsia="Times New Roman"/>
        </w:rPr>
        <w:t>Fdo</w:t>
      </w:r>
      <w:proofErr w:type="spellEnd"/>
      <w:r w:rsidRPr="00CB0702">
        <w:rPr>
          <w:rFonts w:eastAsia="Times New Roman"/>
        </w:rPr>
        <w:t>: …………………………………………………………………………………….</w:t>
      </w:r>
    </w:p>
    <w:p w:rsidR="00645DF5" w:rsidRPr="00CB0702" w:rsidRDefault="00645DF5" w:rsidP="00645DF5">
      <w:pPr>
        <w:pStyle w:val="normal0"/>
        <w:jc w:val="both"/>
        <w:rPr>
          <w:rFonts w:eastAsia="Times New Roman"/>
        </w:rPr>
      </w:pPr>
    </w:p>
    <w:p w:rsidR="00645DF5" w:rsidRPr="00CB0702" w:rsidRDefault="00645DF5" w:rsidP="00645DF5">
      <w:pPr>
        <w:pStyle w:val="normal0"/>
        <w:jc w:val="center"/>
        <w:rPr>
          <w:rFonts w:eastAsia="Times New Roman"/>
          <w:b/>
          <w:i/>
        </w:rPr>
      </w:pPr>
      <w:r w:rsidRPr="00CB0702">
        <w:rPr>
          <w:rFonts w:eastAsia="Times New Roman"/>
          <w:b/>
          <w:i/>
        </w:rPr>
        <w:t>ACTIVIDAD DE TRATAMIENTO DE DATOS</w:t>
      </w:r>
    </w:p>
    <w:p w:rsidR="00645DF5" w:rsidRPr="00CB0702" w:rsidRDefault="00645DF5" w:rsidP="00645DF5">
      <w:pPr>
        <w:pStyle w:val="normal0"/>
        <w:jc w:val="both"/>
        <w:rPr>
          <w:rFonts w:eastAsia="Times New Roman"/>
          <w:i/>
        </w:rPr>
      </w:pPr>
    </w:p>
    <w:p w:rsidR="00645DF5" w:rsidRPr="00645DF5" w:rsidRDefault="00645DF5" w:rsidP="00645DF5">
      <w:pPr>
        <w:pStyle w:val="normal0"/>
        <w:jc w:val="both"/>
        <w:rPr>
          <w:rFonts w:eastAsia="Times New Roman"/>
          <w:i/>
          <w:sz w:val="18"/>
          <w:szCs w:val="18"/>
        </w:rPr>
      </w:pPr>
      <w:r w:rsidRPr="00645DF5">
        <w:rPr>
          <w:rFonts w:eastAsia="Times New Roman"/>
          <w:i/>
          <w:sz w:val="18"/>
          <w:szCs w:val="18"/>
        </w:rPr>
        <w:t>Responsable.- Delegación de Igualdad del Ayuntamiento de Puente Genil</w:t>
      </w:r>
    </w:p>
    <w:p w:rsidR="00645DF5" w:rsidRPr="00645DF5" w:rsidRDefault="00645DF5" w:rsidP="00645DF5">
      <w:pPr>
        <w:pStyle w:val="normal0"/>
        <w:jc w:val="both"/>
        <w:rPr>
          <w:rFonts w:eastAsia="Times New Roman"/>
          <w:i/>
          <w:sz w:val="18"/>
          <w:szCs w:val="18"/>
        </w:rPr>
      </w:pPr>
      <w:r w:rsidRPr="00645DF5">
        <w:rPr>
          <w:rFonts w:eastAsia="Times New Roman"/>
          <w:i/>
          <w:sz w:val="18"/>
          <w:szCs w:val="18"/>
        </w:rPr>
        <w:t>Denominación: Identificación de proponentes y candidatos Reconocimientos  “Pontanas (in)Visibles 2.024”</w:t>
      </w:r>
    </w:p>
    <w:p w:rsidR="00645DF5" w:rsidRPr="00645DF5" w:rsidRDefault="00645DF5" w:rsidP="00645DF5">
      <w:pPr>
        <w:pStyle w:val="normal0"/>
        <w:jc w:val="both"/>
        <w:rPr>
          <w:rFonts w:eastAsia="Times New Roman"/>
          <w:i/>
          <w:sz w:val="18"/>
          <w:szCs w:val="18"/>
        </w:rPr>
      </w:pPr>
      <w:r w:rsidRPr="00645DF5">
        <w:rPr>
          <w:rFonts w:eastAsia="Times New Roman"/>
          <w:i/>
          <w:sz w:val="18"/>
          <w:szCs w:val="18"/>
        </w:rPr>
        <w:t>Finalidad Gestión y organización de la participación en premios, y en su caso los desplazamientos relacionados con los mismos, dentro de la programación de actividades del Servicio de la Mujer: -Publicidad institucional (imagen y vídeo)  de la entrega de los premios.</w:t>
      </w:r>
    </w:p>
    <w:p w:rsidR="00645DF5" w:rsidRPr="00645DF5" w:rsidRDefault="00645DF5" w:rsidP="00645DF5">
      <w:pPr>
        <w:pStyle w:val="normal0"/>
        <w:jc w:val="both"/>
        <w:rPr>
          <w:rFonts w:eastAsia="Times New Roman"/>
          <w:i/>
          <w:sz w:val="18"/>
          <w:szCs w:val="18"/>
        </w:rPr>
      </w:pPr>
      <w:r w:rsidRPr="00645DF5">
        <w:rPr>
          <w:rFonts w:eastAsia="Times New Roman"/>
          <w:i/>
          <w:sz w:val="18"/>
          <w:szCs w:val="18"/>
        </w:rPr>
        <w:t xml:space="preserve">Legitimación El tratamiento es necesario para el cumplimiento de una misión realizada en interés público o en el ejercicio de poderes públicos. </w:t>
      </w:r>
    </w:p>
    <w:p w:rsidR="00645DF5" w:rsidRPr="00645DF5" w:rsidRDefault="00645DF5" w:rsidP="00645DF5">
      <w:pPr>
        <w:pStyle w:val="normal0"/>
        <w:jc w:val="both"/>
        <w:rPr>
          <w:rFonts w:eastAsia="Times New Roman"/>
          <w:i/>
          <w:sz w:val="18"/>
          <w:szCs w:val="18"/>
        </w:rPr>
      </w:pPr>
      <w:r w:rsidRPr="00645DF5">
        <w:rPr>
          <w:rFonts w:eastAsia="Times New Roman"/>
          <w:i/>
          <w:sz w:val="18"/>
          <w:szCs w:val="18"/>
        </w:rPr>
        <w:t>Categorías de interesados Ciudadanos/as, representantes legales, personas de contacto, solicitantes, beneficiarios/as. Datos identificativos DNI/</w:t>
      </w:r>
      <w:proofErr w:type="spellStart"/>
      <w:r w:rsidRPr="00645DF5">
        <w:rPr>
          <w:rFonts w:eastAsia="Times New Roman"/>
          <w:i/>
          <w:sz w:val="18"/>
          <w:szCs w:val="18"/>
        </w:rPr>
        <w:t>NIF</w:t>
      </w:r>
      <w:proofErr w:type="spellEnd"/>
      <w:r w:rsidRPr="00645DF5">
        <w:rPr>
          <w:rFonts w:eastAsia="Times New Roman"/>
          <w:i/>
          <w:sz w:val="18"/>
          <w:szCs w:val="18"/>
        </w:rPr>
        <w:t>; nombre y apellidos, dirección postal, dirección electrónica (correo electrónico), teléfono, número imagen/voz,</w:t>
      </w:r>
    </w:p>
    <w:p w:rsidR="00645DF5" w:rsidRPr="00645DF5" w:rsidRDefault="00645DF5" w:rsidP="00645DF5">
      <w:pPr>
        <w:pStyle w:val="normal0"/>
        <w:jc w:val="both"/>
        <w:rPr>
          <w:rFonts w:eastAsia="Times New Roman"/>
          <w:i/>
          <w:sz w:val="18"/>
          <w:szCs w:val="18"/>
        </w:rPr>
      </w:pPr>
      <w:r w:rsidRPr="00645DF5">
        <w:rPr>
          <w:rFonts w:eastAsia="Times New Roman"/>
          <w:i/>
          <w:sz w:val="18"/>
          <w:szCs w:val="18"/>
        </w:rPr>
        <w:t xml:space="preserve">Transferencias internacionales No Procede </w:t>
      </w:r>
    </w:p>
    <w:p w:rsidR="00645DF5" w:rsidRPr="00645DF5" w:rsidRDefault="00645DF5" w:rsidP="00645DF5">
      <w:pPr>
        <w:pStyle w:val="normal0"/>
        <w:jc w:val="both"/>
        <w:rPr>
          <w:rFonts w:eastAsia="Times New Roman"/>
          <w:i/>
          <w:sz w:val="18"/>
          <w:szCs w:val="18"/>
        </w:rPr>
      </w:pPr>
      <w:r w:rsidRPr="00645DF5">
        <w:rPr>
          <w:rFonts w:eastAsia="Times New Roman"/>
          <w:i/>
          <w:sz w:val="18"/>
          <w:szCs w:val="18"/>
        </w:rPr>
        <w:t xml:space="preserve">Plazo de conservación Se conservarán durante el tiempo necesario para cumplir con la finalidad para la que se recabaron y para determinar las posibles responsabilidades que se pudieran derivar de dicha finalidad y del tratamiento de los datos. </w:t>
      </w:r>
      <w:proofErr w:type="gramStart"/>
      <w:r w:rsidRPr="00645DF5">
        <w:rPr>
          <w:rFonts w:eastAsia="Times New Roman"/>
          <w:i/>
          <w:sz w:val="18"/>
          <w:szCs w:val="18"/>
        </w:rPr>
        <w:t>será</w:t>
      </w:r>
      <w:proofErr w:type="gramEnd"/>
      <w:r w:rsidRPr="00645DF5">
        <w:rPr>
          <w:rFonts w:eastAsia="Times New Roman"/>
          <w:i/>
          <w:sz w:val="18"/>
          <w:szCs w:val="18"/>
        </w:rPr>
        <w:t xml:space="preserve"> de aplicación lo dispuesto en la normativa de archivos y documentación. Medidas de seguridad </w:t>
      </w:r>
    </w:p>
    <w:p w:rsidR="00645DF5" w:rsidRPr="00645DF5" w:rsidRDefault="00645DF5" w:rsidP="00645DF5">
      <w:pPr>
        <w:pStyle w:val="normal0"/>
        <w:jc w:val="both"/>
        <w:rPr>
          <w:rFonts w:eastAsia="Times New Roman"/>
          <w:i/>
          <w:sz w:val="18"/>
          <w:szCs w:val="18"/>
        </w:rPr>
      </w:pPr>
      <w:r w:rsidRPr="00645DF5">
        <w:rPr>
          <w:rFonts w:eastAsia="Times New Roman"/>
          <w:i/>
          <w:sz w:val="18"/>
          <w:szCs w:val="18"/>
        </w:rPr>
        <w:t xml:space="preserve">Las medidas de seguridad implantadas se corresponden con las previstas en el anexo II (medidas de seguridad) del Real Decreto 3/2010, de 8 de enero, por el que se regula el Esquema Nacional de Seguridad en el ámbito de la Administración Electrónica. Derechos Derechos de acceso, rectificación, supresión, portabilidad de sus datos y limitación del tratamiento de estos datos, derecho de oposición y derecho a no ser objeto de una decisión basada únicamente en el tratamiento automatizado incluida la elaboración de perfiles. </w:t>
      </w:r>
    </w:p>
    <w:p w:rsidR="00645DF5" w:rsidRPr="00645DF5" w:rsidRDefault="00645DF5" w:rsidP="00645DF5">
      <w:pPr>
        <w:pStyle w:val="normal0"/>
        <w:jc w:val="both"/>
        <w:rPr>
          <w:rFonts w:eastAsia="Times New Roman"/>
          <w:i/>
          <w:sz w:val="18"/>
          <w:szCs w:val="18"/>
        </w:rPr>
      </w:pPr>
      <w:r w:rsidRPr="00645DF5">
        <w:rPr>
          <w:rFonts w:eastAsia="Times New Roman"/>
          <w:i/>
          <w:sz w:val="18"/>
          <w:szCs w:val="18"/>
        </w:rPr>
        <w:t xml:space="preserve">Delegado de Protección de Datos: David </w:t>
      </w:r>
      <w:proofErr w:type="spellStart"/>
      <w:r w:rsidRPr="00645DF5">
        <w:rPr>
          <w:rFonts w:eastAsia="Times New Roman"/>
          <w:i/>
          <w:sz w:val="18"/>
          <w:szCs w:val="18"/>
        </w:rPr>
        <w:t>Yubero</w:t>
      </w:r>
      <w:proofErr w:type="spellEnd"/>
      <w:r w:rsidRPr="00645DF5">
        <w:rPr>
          <w:rFonts w:eastAsia="Times New Roman"/>
          <w:i/>
          <w:sz w:val="18"/>
          <w:szCs w:val="18"/>
        </w:rPr>
        <w:t xml:space="preserve"> Rey, protecciondedatos@dipucordoba.es</w:t>
      </w:r>
    </w:p>
    <w:p w:rsidR="00645DF5" w:rsidRDefault="00645DF5" w:rsidP="00645DF5">
      <w:pPr>
        <w:pStyle w:val="normal0"/>
        <w:jc w:val="both"/>
        <w:rPr>
          <w:rFonts w:eastAsia="Times New Roman"/>
          <w:i/>
          <w:sz w:val="18"/>
          <w:szCs w:val="18"/>
        </w:rPr>
      </w:pPr>
      <w:r w:rsidRPr="00645DF5">
        <w:rPr>
          <w:rFonts w:eastAsia="Times New Roman"/>
          <w:i/>
          <w:sz w:val="18"/>
          <w:szCs w:val="18"/>
        </w:rPr>
        <w:t xml:space="preserve">Información adicional Puede ejercitar estos derechos mediante escrito dirigido al Ayuntamiento de Puente Genil. Deberá presentarse en el Registro General, o bien a través de la Sede electrónica del Ayuntamiento. Puede ejercer su derecho a </w:t>
      </w:r>
    </w:p>
    <w:p w:rsidR="00645DF5" w:rsidRPr="00645DF5" w:rsidRDefault="00645DF5" w:rsidP="00645DF5">
      <w:pPr>
        <w:pStyle w:val="normal0"/>
        <w:jc w:val="both"/>
        <w:rPr>
          <w:rFonts w:eastAsia="Times New Roman"/>
          <w:sz w:val="18"/>
          <w:szCs w:val="18"/>
        </w:rPr>
      </w:pPr>
      <w:proofErr w:type="gramStart"/>
      <w:r w:rsidRPr="00645DF5">
        <w:rPr>
          <w:rFonts w:eastAsia="Times New Roman"/>
          <w:i/>
          <w:sz w:val="18"/>
          <w:szCs w:val="18"/>
        </w:rPr>
        <w:t>reclamar</w:t>
      </w:r>
      <w:proofErr w:type="gramEnd"/>
      <w:r w:rsidRPr="00645DF5">
        <w:rPr>
          <w:rFonts w:eastAsia="Times New Roman"/>
          <w:i/>
          <w:sz w:val="18"/>
          <w:szCs w:val="18"/>
        </w:rPr>
        <w:t xml:space="preserve"> ante el Delegado de Protección de Datos y ante Consejo de Transparencia y Protección de datos de Andalucía en C/ Conde de Ibarra, Nº 18, 41004 Sevilla</w:t>
      </w:r>
    </w:p>
    <w:p w:rsidR="00DF6647" w:rsidRPr="00234A08" w:rsidRDefault="00DF6647" w:rsidP="00DF6647">
      <w:pPr>
        <w:spacing w:line="360" w:lineRule="auto"/>
        <w:ind w:firstLine="708"/>
        <w:jc w:val="right"/>
        <w:rPr>
          <w:rFonts w:asciiTheme="minorHAnsi" w:hAnsiTheme="minorHAnsi" w:cstheme="minorHAnsi"/>
          <w:sz w:val="20"/>
          <w:szCs w:val="20"/>
        </w:rPr>
      </w:pPr>
      <w:r w:rsidRPr="00234A08">
        <w:rPr>
          <w:rFonts w:asciiTheme="minorHAnsi" w:hAnsiTheme="minorHAnsi" w:cstheme="minorHAnsi"/>
          <w:sz w:val="20"/>
          <w:szCs w:val="20"/>
        </w:rPr>
        <w:lastRenderedPageBreak/>
        <w:t xml:space="preserve">                          </w:t>
      </w:r>
    </w:p>
    <w:sectPr w:rsidR="00DF6647" w:rsidRPr="00234A08" w:rsidSect="00645DF5">
      <w:headerReference w:type="default" r:id="rId7"/>
      <w:footerReference w:type="default" r:id="rId8"/>
      <w:pgSz w:w="11906" w:h="16838"/>
      <w:pgMar w:top="1276" w:right="1133" w:bottom="284" w:left="993" w:header="708" w:footer="11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AC9" w:rsidRDefault="00F92AC9">
      <w:r>
        <w:separator/>
      </w:r>
    </w:p>
  </w:endnote>
  <w:endnote w:type="continuationSeparator" w:id="0">
    <w:p w:rsidR="00F92AC9" w:rsidRDefault="00F92A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B53" w:rsidRDefault="004F5B53">
    <w:pPr>
      <w:pStyle w:val="Piedepgina"/>
      <w:rPr>
        <w:rFonts w:ascii="Mangal" w:hAnsi="Mangal" w:cs="Mangal"/>
        <w:bCs/>
        <w:sz w:val="16"/>
      </w:rPr>
    </w:pPr>
  </w:p>
  <w:p w:rsidR="004F5B53" w:rsidRDefault="004F5B53">
    <w:pPr>
      <w:pStyle w:val="Piedepgina"/>
      <w:rPr>
        <w:rFonts w:ascii="Mangal" w:hAnsi="Mangal" w:cs="Mangal"/>
        <w:bCs/>
        <w:sz w:val="16"/>
      </w:rPr>
    </w:pPr>
  </w:p>
  <w:p w:rsidR="00283534" w:rsidRPr="005225DC" w:rsidRDefault="00234A08">
    <w:pPr>
      <w:pStyle w:val="Piedepgina"/>
      <w:rPr>
        <w:rFonts w:asciiTheme="minorHAnsi" w:hAnsiTheme="minorHAnsi" w:cstheme="minorHAnsi"/>
        <w:bCs/>
        <w:sz w:val="16"/>
      </w:rPr>
    </w:pPr>
    <w:r>
      <w:rPr>
        <w:rFonts w:asciiTheme="minorHAnsi" w:hAnsiTheme="minorHAnsi" w:cstheme="minorHAnsi"/>
        <w:bCs/>
        <w:noProof/>
        <w:sz w:val="16"/>
        <w:lang w:val="es-ES_tradnl" w:eastAsia="es-ES_tradnl"/>
      </w:rPr>
      <w:drawing>
        <wp:anchor distT="0" distB="0" distL="0" distR="0" simplePos="0" relativeHeight="251658240" behindDoc="0" locked="0" layoutInCell="1" allowOverlap="1">
          <wp:simplePos x="0" y="0"/>
          <wp:positionH relativeFrom="column">
            <wp:posOffset>4223385</wp:posOffset>
          </wp:positionH>
          <wp:positionV relativeFrom="paragraph">
            <wp:posOffset>36195</wp:posOffset>
          </wp:positionV>
          <wp:extent cx="1710055" cy="438785"/>
          <wp:effectExtent l="19050" t="0" r="444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710055" cy="438785"/>
                  </a:xfrm>
                  <a:prstGeom prst="rect">
                    <a:avLst/>
                  </a:prstGeom>
                  <a:solidFill>
                    <a:srgbClr val="FFFFFF"/>
                  </a:solidFill>
                </pic:spPr>
              </pic:pic>
            </a:graphicData>
          </a:graphic>
        </wp:anchor>
      </w:drawing>
    </w:r>
    <w:r w:rsidR="00283534" w:rsidRPr="005225DC">
      <w:rPr>
        <w:rFonts w:asciiTheme="minorHAnsi" w:hAnsiTheme="minorHAnsi" w:cstheme="minorHAnsi"/>
        <w:bCs/>
        <w:sz w:val="16"/>
      </w:rPr>
      <w:t>Centro Municipal de Información a la Mujer</w:t>
    </w:r>
  </w:p>
  <w:p w:rsidR="00283534" w:rsidRPr="005225DC" w:rsidRDefault="00283534">
    <w:pPr>
      <w:pStyle w:val="Piedepgina"/>
      <w:rPr>
        <w:rFonts w:asciiTheme="minorHAnsi" w:hAnsiTheme="minorHAnsi" w:cstheme="minorHAnsi"/>
        <w:bCs/>
        <w:sz w:val="16"/>
      </w:rPr>
    </w:pPr>
    <w:r w:rsidRPr="005225DC">
      <w:rPr>
        <w:rFonts w:asciiTheme="minorHAnsi" w:hAnsiTheme="minorHAnsi" w:cstheme="minorHAnsi"/>
        <w:bCs/>
        <w:sz w:val="16"/>
      </w:rPr>
      <w:t xml:space="preserve">C/ </w:t>
    </w:r>
    <w:r w:rsidR="005225DC" w:rsidRPr="005225DC">
      <w:rPr>
        <w:rFonts w:asciiTheme="minorHAnsi" w:hAnsiTheme="minorHAnsi" w:cstheme="minorHAnsi"/>
        <w:bCs/>
        <w:sz w:val="16"/>
      </w:rPr>
      <w:t>Cruz del estudiante, 37</w:t>
    </w:r>
  </w:p>
  <w:p w:rsidR="00283534" w:rsidRPr="005225DC" w:rsidRDefault="00283534">
    <w:pPr>
      <w:pStyle w:val="Piedepgina"/>
      <w:rPr>
        <w:rFonts w:asciiTheme="minorHAnsi" w:hAnsiTheme="minorHAnsi" w:cstheme="minorHAnsi"/>
        <w:bCs/>
        <w:sz w:val="16"/>
      </w:rPr>
    </w:pPr>
    <w:r w:rsidRPr="005225DC">
      <w:rPr>
        <w:rFonts w:asciiTheme="minorHAnsi" w:hAnsiTheme="minorHAnsi" w:cstheme="minorHAnsi"/>
        <w:bCs/>
        <w:sz w:val="16"/>
      </w:rPr>
      <w:t xml:space="preserve">957 </w:t>
    </w:r>
    <w:r w:rsidR="005225DC" w:rsidRPr="005225DC">
      <w:rPr>
        <w:rFonts w:asciiTheme="minorHAnsi" w:hAnsiTheme="minorHAnsi" w:cstheme="minorHAnsi"/>
        <w:bCs/>
        <w:sz w:val="16"/>
      </w:rPr>
      <w:t>609 214</w:t>
    </w:r>
  </w:p>
  <w:p w:rsidR="00283534" w:rsidRPr="005225DC" w:rsidRDefault="00283534" w:rsidP="00C94ED1">
    <w:pPr>
      <w:pStyle w:val="Piedepgina"/>
      <w:rPr>
        <w:rFonts w:asciiTheme="minorHAnsi" w:hAnsiTheme="minorHAnsi" w:cstheme="minorHAnsi"/>
      </w:rPr>
    </w:pPr>
    <w:r w:rsidRPr="005225DC">
      <w:rPr>
        <w:rFonts w:asciiTheme="minorHAnsi" w:hAnsiTheme="minorHAnsi" w:cstheme="minorHAnsi"/>
        <w:bCs/>
        <w:sz w:val="16"/>
      </w:rPr>
      <w:t>mujer@aytopuentegenil.es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AC9" w:rsidRDefault="00F92AC9">
      <w:r>
        <w:separator/>
      </w:r>
    </w:p>
  </w:footnote>
  <w:footnote w:type="continuationSeparator" w:id="0">
    <w:p w:rsidR="00F92AC9" w:rsidRDefault="00F92A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534" w:rsidRDefault="005225DC">
    <w:r>
      <w:rPr>
        <w:noProof/>
        <w:lang w:val="es-ES_tradnl" w:eastAsia="es-ES_tradnl"/>
      </w:rPr>
      <w:drawing>
        <wp:anchor distT="0" distB="0" distL="0" distR="0" simplePos="0" relativeHeight="251657216" behindDoc="0" locked="0" layoutInCell="1" allowOverlap="1">
          <wp:simplePos x="0" y="0"/>
          <wp:positionH relativeFrom="column">
            <wp:posOffset>-41910</wp:posOffset>
          </wp:positionH>
          <wp:positionV relativeFrom="paragraph">
            <wp:posOffset>-319405</wp:posOffset>
          </wp:positionV>
          <wp:extent cx="1524635" cy="759460"/>
          <wp:effectExtent l="1905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24635" cy="759460"/>
                  </a:xfrm>
                  <a:prstGeom prst="rect">
                    <a:avLst/>
                  </a:prstGeom>
                  <a:solidFill>
                    <a:srgbClr val="FFFFFF"/>
                  </a:solidFill>
                </pic:spPr>
              </pic:pic>
            </a:graphicData>
          </a:graphic>
        </wp:anchor>
      </w:drawing>
    </w:r>
    <w:r w:rsidR="00283534">
      <w:t xml:space="preserve">                                                                  </w:t>
    </w:r>
  </w:p>
  <w:p w:rsidR="00283534" w:rsidRDefault="0028353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85CDD"/>
    <w:multiLevelType w:val="hybridMultilevel"/>
    <w:tmpl w:val="01C43BEC"/>
    <w:lvl w:ilvl="0" w:tplc="76A40DE2">
      <w:start w:val="13"/>
      <w:numFmt w:val="bullet"/>
      <w:lvlText w:val="-"/>
      <w:lvlJc w:val="left"/>
      <w:pPr>
        <w:ind w:left="1065" w:hanging="360"/>
      </w:pPr>
      <w:rPr>
        <w:rFonts w:ascii="Calibri" w:eastAsiaTheme="minorHAnsi" w:hAnsi="Calibri" w:cs="Calibr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
    <w:nsid w:val="0FEA246C"/>
    <w:multiLevelType w:val="hybridMultilevel"/>
    <w:tmpl w:val="3D544350"/>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nsid w:val="1F763510"/>
    <w:multiLevelType w:val="hybridMultilevel"/>
    <w:tmpl w:val="F41C8C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E2D3CA5"/>
    <w:multiLevelType w:val="hybridMultilevel"/>
    <w:tmpl w:val="7EB8DEF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4670107"/>
    <w:multiLevelType w:val="hybridMultilevel"/>
    <w:tmpl w:val="CA64E4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C5E4EBF"/>
    <w:multiLevelType w:val="hybridMultilevel"/>
    <w:tmpl w:val="3008ED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A004F50"/>
    <w:multiLevelType w:val="hybridMultilevel"/>
    <w:tmpl w:val="37E82450"/>
    <w:lvl w:ilvl="0" w:tplc="559E1580">
      <w:start w:val="1"/>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7">
    <w:nsid w:val="78733068"/>
    <w:multiLevelType w:val="hybridMultilevel"/>
    <w:tmpl w:val="ABC64EE0"/>
    <w:lvl w:ilvl="0" w:tplc="A694F850">
      <w:start w:val="3"/>
      <w:numFmt w:val="bullet"/>
      <w:lvlText w:val="-"/>
      <w:lvlJc w:val="left"/>
      <w:pPr>
        <w:ind w:left="720" w:hanging="360"/>
      </w:pPr>
      <w:rPr>
        <w:rFonts w:ascii="Arial" w:eastAsia="Lucida Sans Unicode"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E3334BC"/>
    <w:multiLevelType w:val="hybridMultilevel"/>
    <w:tmpl w:val="9F68F94C"/>
    <w:lvl w:ilvl="0" w:tplc="756C4D86">
      <w:start w:val="8"/>
      <w:numFmt w:val="bullet"/>
      <w:lvlText w:val="-"/>
      <w:lvlJc w:val="left"/>
      <w:pPr>
        <w:ind w:left="1080" w:hanging="360"/>
      </w:pPr>
      <w:rPr>
        <w:rFonts w:ascii="Tahoma" w:eastAsia="Times New Roman" w:hAnsi="Tahoma" w:cs="Tahoma"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3"/>
  </w:num>
  <w:num w:numId="4">
    <w:abstractNumId w:val="7"/>
  </w:num>
  <w:num w:numId="5">
    <w:abstractNumId w:val="0"/>
  </w:num>
  <w:num w:numId="6">
    <w:abstractNumId w:val="2"/>
  </w:num>
  <w:num w:numId="7">
    <w:abstractNumId w:val="4"/>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proofState w:spelling="clean" w:grammar="clean"/>
  <w:attachedTemplate r:id="rId1"/>
  <w:stylePaneFormatFilter w:val="0000"/>
  <w:defaultTabStop w:val="708"/>
  <w:hyphenationZone w:val="425"/>
  <w:drawingGridHorizontalSpacing w:val="200"/>
  <w:drawingGridVerticalSpacing w:val="0"/>
  <w:displayHorizontalDrawingGridEvery w:val="0"/>
  <w:displayVerticalDrawingGridEvery w:val="0"/>
  <w:noPunctuationKerning/>
  <w:characterSpacingControl w:val="doNotCompress"/>
  <w:hdrShapeDefaults>
    <o:shapedefaults v:ext="edit" spidmax="60418">
      <o:colormenu v:ext="edit" fillcolor="none [4]" strokecolor="none [1]" shadowcolor="none [2]"/>
    </o:shapedefaults>
  </w:hdrShapeDefaults>
  <w:footnotePr>
    <w:footnote w:id="-1"/>
    <w:footnote w:id="0"/>
  </w:footnotePr>
  <w:endnotePr>
    <w:endnote w:id="-1"/>
    <w:endnote w:id="0"/>
  </w:endnotePr>
  <w:compat/>
  <w:rsids>
    <w:rsidRoot w:val="001D0204"/>
    <w:rsid w:val="00000F12"/>
    <w:rsid w:val="00005DB9"/>
    <w:rsid w:val="00037B60"/>
    <w:rsid w:val="000A1F3E"/>
    <w:rsid w:val="000A55B5"/>
    <w:rsid w:val="000D7AD8"/>
    <w:rsid w:val="001216BB"/>
    <w:rsid w:val="00123F99"/>
    <w:rsid w:val="001679BF"/>
    <w:rsid w:val="00174791"/>
    <w:rsid w:val="001B1208"/>
    <w:rsid w:val="001D0204"/>
    <w:rsid w:val="001D76A1"/>
    <w:rsid w:val="001D7910"/>
    <w:rsid w:val="001F16EC"/>
    <w:rsid w:val="001F721B"/>
    <w:rsid w:val="0021524D"/>
    <w:rsid w:val="00234A08"/>
    <w:rsid w:val="00244EBD"/>
    <w:rsid w:val="002659A7"/>
    <w:rsid w:val="00283534"/>
    <w:rsid w:val="002A0D9D"/>
    <w:rsid w:val="002A0F5B"/>
    <w:rsid w:val="002A6D7E"/>
    <w:rsid w:val="002E30F5"/>
    <w:rsid w:val="00332C89"/>
    <w:rsid w:val="003629AF"/>
    <w:rsid w:val="003D4DF6"/>
    <w:rsid w:val="00421176"/>
    <w:rsid w:val="00426A35"/>
    <w:rsid w:val="0042712B"/>
    <w:rsid w:val="004572E2"/>
    <w:rsid w:val="00492152"/>
    <w:rsid w:val="004C3CDE"/>
    <w:rsid w:val="004F5B53"/>
    <w:rsid w:val="00521FB3"/>
    <w:rsid w:val="005225DC"/>
    <w:rsid w:val="00563BF2"/>
    <w:rsid w:val="005A5F74"/>
    <w:rsid w:val="005D5930"/>
    <w:rsid w:val="005F37E7"/>
    <w:rsid w:val="005F4072"/>
    <w:rsid w:val="006061B9"/>
    <w:rsid w:val="00606F9D"/>
    <w:rsid w:val="00645DF5"/>
    <w:rsid w:val="00647DBE"/>
    <w:rsid w:val="00652243"/>
    <w:rsid w:val="00653978"/>
    <w:rsid w:val="006544D1"/>
    <w:rsid w:val="00666E4B"/>
    <w:rsid w:val="006C0980"/>
    <w:rsid w:val="006C74E8"/>
    <w:rsid w:val="006D1011"/>
    <w:rsid w:val="006F07C2"/>
    <w:rsid w:val="00736665"/>
    <w:rsid w:val="007433CA"/>
    <w:rsid w:val="0077280D"/>
    <w:rsid w:val="007916C6"/>
    <w:rsid w:val="007972E8"/>
    <w:rsid w:val="007B489E"/>
    <w:rsid w:val="0080641E"/>
    <w:rsid w:val="00835E6D"/>
    <w:rsid w:val="00875C2F"/>
    <w:rsid w:val="00875E98"/>
    <w:rsid w:val="0088121F"/>
    <w:rsid w:val="008A6172"/>
    <w:rsid w:val="008B195C"/>
    <w:rsid w:val="008D02EA"/>
    <w:rsid w:val="008F7250"/>
    <w:rsid w:val="009018D0"/>
    <w:rsid w:val="009136A1"/>
    <w:rsid w:val="0094146D"/>
    <w:rsid w:val="009658F6"/>
    <w:rsid w:val="00975B98"/>
    <w:rsid w:val="009A106C"/>
    <w:rsid w:val="009E14C2"/>
    <w:rsid w:val="00A37A25"/>
    <w:rsid w:val="00A577A7"/>
    <w:rsid w:val="00A8740A"/>
    <w:rsid w:val="00B0381D"/>
    <w:rsid w:val="00B07DC8"/>
    <w:rsid w:val="00B27AC7"/>
    <w:rsid w:val="00B41E85"/>
    <w:rsid w:val="00B6718B"/>
    <w:rsid w:val="00C37C37"/>
    <w:rsid w:val="00C94ED1"/>
    <w:rsid w:val="00CC658A"/>
    <w:rsid w:val="00D439B6"/>
    <w:rsid w:val="00D43C13"/>
    <w:rsid w:val="00DD6AA5"/>
    <w:rsid w:val="00DF39E1"/>
    <w:rsid w:val="00DF520C"/>
    <w:rsid w:val="00DF6647"/>
    <w:rsid w:val="00E010FC"/>
    <w:rsid w:val="00E67C3C"/>
    <w:rsid w:val="00E8420C"/>
    <w:rsid w:val="00EB44EC"/>
    <w:rsid w:val="00ED7B6A"/>
    <w:rsid w:val="00F12712"/>
    <w:rsid w:val="00F507CC"/>
    <w:rsid w:val="00F92AC9"/>
    <w:rsid w:val="00F94DA9"/>
    <w:rsid w:val="00FA1DFF"/>
    <w:rsid w:val="00FC1C39"/>
    <w:rsid w:val="00FF1F25"/>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6041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F3E"/>
    <w:pPr>
      <w:suppressAutoHyphens/>
    </w:pPr>
    <w:rPr>
      <w:rFonts w:ascii="Tahoma" w:hAnsi="Tahoma" w:cs="Tahoma"/>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0A1F3E"/>
  </w:style>
  <w:style w:type="paragraph" w:customStyle="1" w:styleId="Encabezado1">
    <w:name w:val="Encabezado1"/>
    <w:basedOn w:val="Normal"/>
    <w:next w:val="Textoindependiente"/>
    <w:rsid w:val="000A1F3E"/>
    <w:pPr>
      <w:keepNext/>
      <w:spacing w:before="240" w:after="120"/>
    </w:pPr>
    <w:rPr>
      <w:rFonts w:ascii="Arial" w:eastAsia="Lucida Sans Unicode" w:hAnsi="Arial" w:cs="Mangal"/>
      <w:sz w:val="28"/>
      <w:szCs w:val="28"/>
    </w:rPr>
  </w:style>
  <w:style w:type="paragraph" w:styleId="Textoindependiente">
    <w:name w:val="Body Text"/>
    <w:basedOn w:val="Normal"/>
    <w:rsid w:val="000A1F3E"/>
    <w:pPr>
      <w:spacing w:line="360" w:lineRule="auto"/>
      <w:jc w:val="center"/>
    </w:pPr>
    <w:rPr>
      <w:b/>
      <w:bCs/>
    </w:rPr>
  </w:style>
  <w:style w:type="paragraph" w:styleId="Lista">
    <w:name w:val="List"/>
    <w:basedOn w:val="Textoindependiente"/>
    <w:rsid w:val="000A1F3E"/>
    <w:rPr>
      <w:rFonts w:ascii="Arial" w:hAnsi="Arial" w:cs="Mangal"/>
    </w:rPr>
  </w:style>
  <w:style w:type="paragraph" w:customStyle="1" w:styleId="Etiqueta">
    <w:name w:val="Etiqueta"/>
    <w:basedOn w:val="Normal"/>
    <w:rsid w:val="000A1F3E"/>
    <w:pPr>
      <w:suppressLineNumbers/>
      <w:spacing w:before="120" w:after="120"/>
    </w:pPr>
    <w:rPr>
      <w:rFonts w:ascii="Arial" w:hAnsi="Arial" w:cs="Mangal"/>
      <w:i/>
      <w:iCs/>
    </w:rPr>
  </w:style>
  <w:style w:type="paragraph" w:customStyle="1" w:styleId="ndice">
    <w:name w:val="Índice"/>
    <w:basedOn w:val="Normal"/>
    <w:rsid w:val="000A1F3E"/>
    <w:pPr>
      <w:suppressLineNumbers/>
    </w:pPr>
    <w:rPr>
      <w:rFonts w:ascii="Arial" w:hAnsi="Arial" w:cs="Mangal"/>
    </w:rPr>
  </w:style>
  <w:style w:type="paragraph" w:styleId="Encabezado">
    <w:name w:val="header"/>
    <w:basedOn w:val="Normal"/>
    <w:link w:val="EncabezadoCar"/>
    <w:uiPriority w:val="99"/>
    <w:rsid w:val="000A1F3E"/>
    <w:pPr>
      <w:tabs>
        <w:tab w:val="center" w:pos="4252"/>
        <w:tab w:val="right" w:pos="8504"/>
      </w:tabs>
    </w:pPr>
  </w:style>
  <w:style w:type="paragraph" w:styleId="Piedepgina">
    <w:name w:val="footer"/>
    <w:basedOn w:val="Normal"/>
    <w:rsid w:val="000A1F3E"/>
    <w:pPr>
      <w:tabs>
        <w:tab w:val="center" w:pos="4252"/>
        <w:tab w:val="right" w:pos="8504"/>
      </w:tabs>
    </w:pPr>
  </w:style>
  <w:style w:type="paragraph" w:customStyle="1" w:styleId="Contenidodelmarco">
    <w:name w:val="Contenido del marco"/>
    <w:basedOn w:val="Textoindependiente"/>
    <w:rsid w:val="000A1F3E"/>
  </w:style>
  <w:style w:type="character" w:customStyle="1" w:styleId="EncabezadoCar">
    <w:name w:val="Encabezado Car"/>
    <w:basedOn w:val="Fuentedeprrafopredeter"/>
    <w:link w:val="Encabezado"/>
    <w:uiPriority w:val="99"/>
    <w:rsid w:val="004F5B53"/>
    <w:rPr>
      <w:rFonts w:ascii="Tahoma" w:hAnsi="Tahoma" w:cs="Tahoma"/>
      <w:sz w:val="24"/>
      <w:szCs w:val="24"/>
      <w:lang w:eastAsia="ar-SA"/>
    </w:rPr>
  </w:style>
  <w:style w:type="paragraph" w:styleId="Textodeglobo">
    <w:name w:val="Balloon Text"/>
    <w:basedOn w:val="Normal"/>
    <w:link w:val="TextodegloboCar"/>
    <w:uiPriority w:val="99"/>
    <w:semiHidden/>
    <w:unhideWhenUsed/>
    <w:rsid w:val="004F5B53"/>
    <w:rPr>
      <w:sz w:val="16"/>
      <w:szCs w:val="16"/>
    </w:rPr>
  </w:style>
  <w:style w:type="character" w:customStyle="1" w:styleId="TextodegloboCar">
    <w:name w:val="Texto de globo Car"/>
    <w:basedOn w:val="Fuentedeprrafopredeter"/>
    <w:link w:val="Textodeglobo"/>
    <w:uiPriority w:val="99"/>
    <w:semiHidden/>
    <w:rsid w:val="004F5B53"/>
    <w:rPr>
      <w:rFonts w:ascii="Tahoma" w:hAnsi="Tahoma" w:cs="Tahoma"/>
      <w:sz w:val="16"/>
      <w:szCs w:val="16"/>
      <w:lang w:eastAsia="ar-SA"/>
    </w:rPr>
  </w:style>
  <w:style w:type="paragraph" w:styleId="Prrafodelista">
    <w:name w:val="List Paragraph"/>
    <w:basedOn w:val="Normal"/>
    <w:uiPriority w:val="34"/>
    <w:qFormat/>
    <w:rsid w:val="004F5B53"/>
    <w:pPr>
      <w:ind w:left="708"/>
    </w:pPr>
  </w:style>
  <w:style w:type="paragraph" w:styleId="NormalWeb">
    <w:name w:val="Normal (Web)"/>
    <w:basedOn w:val="Normal"/>
    <w:uiPriority w:val="99"/>
    <w:semiHidden/>
    <w:unhideWhenUsed/>
    <w:rsid w:val="00005DB9"/>
    <w:pPr>
      <w:suppressAutoHyphens w:val="0"/>
      <w:spacing w:before="100" w:beforeAutospacing="1" w:after="100" w:afterAutospacing="1"/>
    </w:pPr>
    <w:rPr>
      <w:rFonts w:ascii="Times New Roman" w:hAnsi="Times New Roman" w:cs="Times New Roman"/>
      <w:lang w:val="es-ES_tradnl" w:eastAsia="es-ES_tradnl"/>
    </w:rPr>
  </w:style>
  <w:style w:type="character" w:styleId="Hipervnculo">
    <w:name w:val="Hyperlink"/>
    <w:basedOn w:val="Fuentedeprrafopredeter"/>
    <w:uiPriority w:val="99"/>
    <w:unhideWhenUsed/>
    <w:rsid w:val="00005DB9"/>
    <w:rPr>
      <w:color w:val="0000FF"/>
      <w:u w:val="single"/>
    </w:rPr>
  </w:style>
  <w:style w:type="paragraph" w:customStyle="1" w:styleId="normal0">
    <w:name w:val="normal"/>
    <w:rsid w:val="00645DF5"/>
    <w:pPr>
      <w:spacing w:line="276" w:lineRule="auto"/>
    </w:pPr>
    <w:rPr>
      <w:rFonts w:ascii="Arial" w:eastAsia="Arial" w:hAnsi="Arial" w:cs="Arial"/>
      <w:sz w:val="22"/>
      <w:szCs w:val="22"/>
      <w:lang w:eastAsia="es-ES_tradnl"/>
    </w:rPr>
  </w:style>
</w:styles>
</file>

<file path=word/webSettings.xml><?xml version="1.0" encoding="utf-8"?>
<w:webSettings xmlns:r="http://schemas.openxmlformats.org/officeDocument/2006/relationships" xmlns:w="http://schemas.openxmlformats.org/wordprocessingml/2006/main">
  <w:divs>
    <w:div w:id="681056301">
      <w:bodyDiv w:val="1"/>
      <w:marLeft w:val="0"/>
      <w:marRight w:val="0"/>
      <w:marTop w:val="0"/>
      <w:marBottom w:val="0"/>
      <w:divBdr>
        <w:top w:val="none" w:sz="0" w:space="0" w:color="auto"/>
        <w:left w:val="none" w:sz="0" w:space="0" w:color="auto"/>
        <w:bottom w:val="none" w:sz="0" w:space="0" w:color="auto"/>
        <w:right w:val="none" w:sz="0" w:space="0" w:color="auto"/>
      </w:divBdr>
      <w:divsChild>
        <w:div w:id="911088980">
          <w:marLeft w:val="0"/>
          <w:marRight w:val="0"/>
          <w:marTop w:val="0"/>
          <w:marBottom w:val="0"/>
          <w:divBdr>
            <w:top w:val="none" w:sz="0" w:space="0" w:color="auto"/>
            <w:left w:val="none" w:sz="0" w:space="0" w:color="auto"/>
            <w:bottom w:val="none" w:sz="0" w:space="0" w:color="auto"/>
            <w:right w:val="none" w:sz="0" w:space="0" w:color="auto"/>
          </w:divBdr>
        </w:div>
        <w:div w:id="835222399">
          <w:marLeft w:val="0"/>
          <w:marRight w:val="0"/>
          <w:marTop w:val="0"/>
          <w:marBottom w:val="0"/>
          <w:divBdr>
            <w:top w:val="none" w:sz="0" w:space="0" w:color="auto"/>
            <w:left w:val="none" w:sz="0" w:space="0" w:color="auto"/>
            <w:bottom w:val="none" w:sz="0" w:space="0" w:color="auto"/>
            <w:right w:val="none" w:sz="0" w:space="0" w:color="auto"/>
          </w:divBdr>
        </w:div>
        <w:div w:id="1408527338">
          <w:marLeft w:val="0"/>
          <w:marRight w:val="0"/>
          <w:marTop w:val="0"/>
          <w:marBottom w:val="0"/>
          <w:divBdr>
            <w:top w:val="none" w:sz="0" w:space="0" w:color="auto"/>
            <w:left w:val="none" w:sz="0" w:space="0" w:color="auto"/>
            <w:bottom w:val="none" w:sz="0" w:space="0" w:color="auto"/>
            <w:right w:val="none" w:sz="0" w:space="0" w:color="auto"/>
          </w:divBdr>
        </w:div>
        <w:div w:id="155804027">
          <w:marLeft w:val="0"/>
          <w:marRight w:val="0"/>
          <w:marTop w:val="0"/>
          <w:marBottom w:val="0"/>
          <w:divBdr>
            <w:top w:val="none" w:sz="0" w:space="0" w:color="auto"/>
            <w:left w:val="none" w:sz="0" w:space="0" w:color="auto"/>
            <w:bottom w:val="none" w:sz="0" w:space="0" w:color="auto"/>
            <w:right w:val="none" w:sz="0" w:space="0" w:color="auto"/>
          </w:divBdr>
        </w:div>
        <w:div w:id="1559626318">
          <w:marLeft w:val="0"/>
          <w:marRight w:val="0"/>
          <w:marTop w:val="0"/>
          <w:marBottom w:val="0"/>
          <w:divBdr>
            <w:top w:val="none" w:sz="0" w:space="0" w:color="auto"/>
            <w:left w:val="none" w:sz="0" w:space="0" w:color="auto"/>
            <w:bottom w:val="none" w:sz="0" w:space="0" w:color="auto"/>
            <w:right w:val="none" w:sz="0" w:space="0" w:color="auto"/>
          </w:divBdr>
        </w:div>
        <w:div w:id="77411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01.%20INFORMADORA\VPARA%20ORDENAR\DOCUMENTO%20CON%20LOGOS%20CMIM.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DOCUMENTO CON LOGOS CMIM.dotx</Template>
  <TotalTime>4</TotalTime>
  <Pages>2</Pages>
  <Words>477</Words>
  <Characters>2626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Ayuntameinto de Puente Genil</Company>
  <LinksUpToDate>false</LinksUpToDate>
  <CharactersWithSpaces>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2024-02-01T13:57:00Z</cp:lastPrinted>
  <dcterms:created xsi:type="dcterms:W3CDTF">2024-02-06T09:18:00Z</dcterms:created>
  <dcterms:modified xsi:type="dcterms:W3CDTF">2024-02-06T09:18:00Z</dcterms:modified>
</cp:coreProperties>
</file>